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4" w:rsidRDefault="005F6604" w:rsidP="005F6604">
      <w:pPr>
        <w:jc w:val="both"/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 xml:space="preserve">Dolice, dnia 08.08.2011 r. </w:t>
      </w:r>
    </w:p>
    <w:p w:rsidR="005F6604" w:rsidRDefault="002D06DE" w:rsidP="005F6604">
      <w:pPr>
        <w:jc w:val="both"/>
      </w:pPr>
      <w:r>
        <w:t>B.6733.CP.6.24</w:t>
      </w:r>
      <w:r w:rsidR="005F6604">
        <w:t>.2011.JZ</w:t>
      </w:r>
    </w:p>
    <w:p w:rsidR="005F6604" w:rsidRDefault="005F6604" w:rsidP="005F6604">
      <w:pPr>
        <w:jc w:val="both"/>
      </w:pPr>
    </w:p>
    <w:p w:rsidR="005F6604" w:rsidRDefault="005F6604" w:rsidP="005F66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F6604" w:rsidRDefault="005F6604" w:rsidP="005F6604">
      <w:pPr>
        <w:jc w:val="both"/>
        <w:rPr>
          <w:b/>
        </w:rPr>
      </w:pPr>
    </w:p>
    <w:p w:rsidR="005F6604" w:rsidRDefault="005F6604" w:rsidP="005F6604">
      <w:pPr>
        <w:jc w:val="both"/>
        <w:rPr>
          <w:b/>
        </w:rPr>
      </w:pPr>
    </w:p>
    <w:p w:rsidR="005F6604" w:rsidRDefault="005F6604" w:rsidP="005F6604">
      <w:pPr>
        <w:jc w:val="both"/>
        <w:rPr>
          <w:b/>
        </w:rPr>
      </w:pPr>
    </w:p>
    <w:p w:rsidR="005F6604" w:rsidRDefault="005F6604" w:rsidP="005F6604">
      <w:pPr>
        <w:jc w:val="center"/>
        <w:rPr>
          <w:b/>
        </w:rPr>
      </w:pPr>
      <w:r>
        <w:rPr>
          <w:sz w:val="28"/>
          <w:szCs w:val="28"/>
        </w:rPr>
        <w:t>OBWIESZCZENIE</w:t>
      </w:r>
    </w:p>
    <w:p w:rsidR="005F6604" w:rsidRDefault="005F6604" w:rsidP="005F6604">
      <w:pPr>
        <w:spacing w:line="276" w:lineRule="auto"/>
        <w:jc w:val="center"/>
        <w:rPr>
          <w:b/>
        </w:rPr>
      </w:pPr>
    </w:p>
    <w:p w:rsidR="005F6604" w:rsidRPr="00E500BE" w:rsidRDefault="005F6604" w:rsidP="005F6604">
      <w:pPr>
        <w:pStyle w:val="Tekstpodstawowy3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Zawiadamiam, że tut. organ lokalizacyjny zakończył postępowanie dowodowe                  w sprawie: </w:t>
      </w:r>
      <w:r>
        <w:rPr>
          <w:rFonts w:ascii="Times New Roman" w:hAnsi="Times New Roman"/>
          <w:b/>
          <w:sz w:val="24"/>
          <w:szCs w:val="24"/>
        </w:rPr>
        <w:t xml:space="preserve">wydania decyzji o ustaleniu lokalizacji inwestycji celu publicznego </w:t>
      </w:r>
      <w:r>
        <w:rPr>
          <w:rFonts w:ascii="Times New Roman" w:hAnsi="Times New Roman" w:cs="Arial"/>
          <w:b/>
          <w:sz w:val="24"/>
          <w:szCs w:val="24"/>
        </w:rPr>
        <w:t>dla inwestycji polegającej na</w:t>
      </w:r>
      <w:r w:rsidRPr="00E500BE">
        <w:t xml:space="preserve"> </w:t>
      </w:r>
      <w:r w:rsidRPr="001F73B5">
        <w:rPr>
          <w:rFonts w:ascii="Times New Roman" w:hAnsi="Times New Roman" w:cs="Times New Roman"/>
          <w:sz w:val="24"/>
          <w:szCs w:val="24"/>
        </w:rPr>
        <w:t>budowie elektroenergetycznych linii kablowych średniego napięcia i linii kablowych teletechnicznych zlokalizowanych na terenie: działki nr 297 obręb geodezyjny Pomietów, dziełek nr 1/3, 2, 3, 9 obręb geodezyjny Boguszyce, działek nr 450/1, 234/18, 286, 260/1, 242, 239, 235, 203/1, 203/2, 256, 257, 164/1, 96, 165/1, 126, 118, 119/2, 117, 99, 112, 30/2, 30/3, 807/6, 807/35, 1447 obręb geodezyjny Dolice, działek nr 6, 12/18 obręb geodezyjny Mogilica, gmina Doli</w:t>
      </w:r>
      <w:r>
        <w:rPr>
          <w:rFonts w:ascii="Times New Roman" w:hAnsi="Times New Roman" w:cs="Times New Roman"/>
          <w:sz w:val="24"/>
          <w:szCs w:val="24"/>
        </w:rPr>
        <w:t>ce.</w:t>
      </w:r>
    </w:p>
    <w:p w:rsidR="005F6604" w:rsidRDefault="005F6604" w:rsidP="005F6604">
      <w:pPr>
        <w:spacing w:line="276" w:lineRule="auto"/>
        <w:jc w:val="both"/>
      </w:pPr>
      <w:r>
        <w:tab/>
        <w:t xml:space="preserve">Stosownie do przepisu art. 10 § 1 k.p.a. organ administracji obowiązany jest przed rozpatrzeniem materiału dowodowego i wydaniem decyzji, do wysłuchania wypowiedzi stron do co przeprowadzonych dowodów, zgromadzonych materiałów oraz zgłoszonych żądań. Wypełniając ustawowy obowiązek należytego i wyczerpującego informowania stron uprzejmie przypominam, że przepis art. 10 § 1 k.p.a. jest jednocześnie szczególnym uprawnieniem stron z racji ich czynnego udziału w każdym stadium postępowania. </w:t>
      </w:r>
    </w:p>
    <w:p w:rsidR="005F6604" w:rsidRDefault="005F6604" w:rsidP="005F6604">
      <w:pPr>
        <w:spacing w:line="276" w:lineRule="auto"/>
        <w:jc w:val="both"/>
      </w:pPr>
      <w:r>
        <w:tab/>
        <w:t xml:space="preserve">Zachęcam więc do skorzystania z ww. uprawnienia w terminie </w:t>
      </w:r>
      <w:r>
        <w:rPr>
          <w:b/>
          <w:u w:val="single"/>
        </w:rPr>
        <w:t>siedmiu dni</w:t>
      </w:r>
      <w:r>
        <w:t xml:space="preserve"> od daty otrzymania niniejszego pisma osobiście lub przez swoich upoważnionych pełnomocników               i przybycie w tym celu  do siedziby tut. Urzędu w godz.7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, pokój nr 1.</w:t>
      </w: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  <w:rPr>
          <w:vertAlign w:val="superscript"/>
        </w:rPr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spacing w:line="276" w:lineRule="auto"/>
        <w:jc w:val="both"/>
      </w:pPr>
    </w:p>
    <w:p w:rsidR="005F6604" w:rsidRDefault="005F6604" w:rsidP="005F6604">
      <w:pPr>
        <w:jc w:val="both"/>
      </w:pPr>
    </w:p>
    <w:p w:rsidR="005F6604" w:rsidRPr="00560056" w:rsidRDefault="005F6604" w:rsidP="005F660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Obwieszczenie z dnia 08.08</w:t>
      </w:r>
      <w:r w:rsidRPr="00560056">
        <w:rPr>
          <w:rFonts w:cs="Arial"/>
          <w:b/>
          <w:u w:val="single"/>
        </w:rPr>
        <w:t xml:space="preserve">.2011 r. umieszcza się: </w:t>
      </w:r>
    </w:p>
    <w:p w:rsidR="005F6604" w:rsidRPr="00560056" w:rsidRDefault="005F6604" w:rsidP="005F6604">
      <w:pPr>
        <w:rPr>
          <w:rFonts w:cs="Arial"/>
        </w:rPr>
      </w:pPr>
      <w:r w:rsidRPr="00560056">
        <w:rPr>
          <w:rFonts w:cs="Arial"/>
        </w:rPr>
        <w:t>- na tablicy ogłoszeń Urzędu Gminy Dolice, ul. Ogrodowa 16.</w:t>
      </w:r>
    </w:p>
    <w:p w:rsidR="005F6604" w:rsidRPr="00560056" w:rsidRDefault="005F6604" w:rsidP="005F6604">
      <w:pPr>
        <w:rPr>
          <w:rFonts w:cs="Arial"/>
        </w:rPr>
      </w:pPr>
      <w:r w:rsidRPr="00560056">
        <w:rPr>
          <w:rFonts w:cs="Arial"/>
        </w:rPr>
        <w:t>- na tablicy ogłoszeń w m. Pomietów, Dolice, Mogilica, Dobropole Pyrzyckie</w:t>
      </w:r>
    </w:p>
    <w:p w:rsidR="005F6604" w:rsidRPr="00560056" w:rsidRDefault="005F6604" w:rsidP="005F6604">
      <w:pPr>
        <w:rPr>
          <w:rFonts w:cs="Arial"/>
          <w:color w:val="0000FF"/>
        </w:rPr>
      </w:pPr>
      <w:r w:rsidRPr="00560056">
        <w:rPr>
          <w:rFonts w:cs="Arial"/>
        </w:rPr>
        <w:t xml:space="preserve">- na stronie internetowej UG pod adresem: </w:t>
      </w:r>
      <w:r w:rsidRPr="00560056">
        <w:rPr>
          <w:rFonts w:cs="Arial"/>
          <w:color w:val="0000FF"/>
        </w:rPr>
        <w:t>www.bip.dolice.pl</w:t>
      </w:r>
    </w:p>
    <w:p w:rsidR="005F6604" w:rsidRPr="00560056" w:rsidRDefault="005F6604" w:rsidP="005F6604"/>
    <w:p w:rsidR="005F6604" w:rsidRDefault="005F6604" w:rsidP="005F6604"/>
    <w:p w:rsidR="009874B7" w:rsidRDefault="009874B7"/>
    <w:sectPr w:rsidR="009874B7" w:rsidSect="0098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04"/>
    <w:rsid w:val="000E61B6"/>
    <w:rsid w:val="002D06DE"/>
    <w:rsid w:val="005F6604"/>
    <w:rsid w:val="00884D38"/>
    <w:rsid w:val="009874B7"/>
    <w:rsid w:val="00AA711F"/>
    <w:rsid w:val="00BB26D4"/>
    <w:rsid w:val="00D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F05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F0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F05"/>
    <w:pPr>
      <w:keepNext/>
      <w:keepLines/>
      <w:spacing w:before="200"/>
      <w:outlineLvl w:val="2"/>
    </w:pPr>
    <w:rPr>
      <w:rFonts w:eastAsiaTheme="majorEastAsia" w:cstheme="majorBidi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F05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00F0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F05"/>
    <w:rPr>
      <w:rFonts w:ascii="Times New Roman" w:eastAsiaTheme="majorEastAsia" w:hAnsi="Times New Roman" w:cstheme="majorBidi"/>
      <w:b/>
      <w:bCs/>
      <w:color w:val="FF0000"/>
    </w:rPr>
  </w:style>
  <w:style w:type="paragraph" w:styleId="Tytu">
    <w:name w:val="Title"/>
    <w:basedOn w:val="Normalny"/>
    <w:next w:val="Normalny"/>
    <w:link w:val="TytuZnak"/>
    <w:uiPriority w:val="10"/>
    <w:qFormat/>
    <w:rsid w:val="00D00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0F05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F0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0F05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0F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F0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D00F0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F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F05"/>
    <w:rPr>
      <w:rFonts w:ascii="Times New Roman" w:hAnsi="Times New Roman"/>
      <w:b/>
      <w:bCs/>
      <w:i/>
      <w:iCs/>
      <w:color w:val="4F81BD" w:themeColor="accent1"/>
    </w:rPr>
  </w:style>
  <w:style w:type="paragraph" w:customStyle="1" w:styleId="Tekstpodstawowy31">
    <w:name w:val="Tekst podstawowy 31"/>
    <w:rsid w:val="005F6604"/>
    <w:pPr>
      <w:widowControl w:val="0"/>
      <w:suppressAutoHyphens/>
      <w:spacing w:after="120"/>
    </w:pPr>
    <w:rPr>
      <w:rFonts w:ascii="Calibri" w:eastAsia="Lucida Sans Unicode" w:hAnsi="Calibri" w:cs="font187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1523</Characters>
  <Application>Microsoft Office Word</Application>
  <DocSecurity>0</DocSecurity>
  <Lines>12</Lines>
  <Paragraphs>3</Paragraphs>
  <ScaleCrop>false</ScaleCrop>
  <Company>UGDOLICE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ZaluckaJ</dc:creator>
  <cp:keywords/>
  <dc:description/>
  <cp:lastModifiedBy>ZaluckaJ</cp:lastModifiedBy>
  <cp:revision>2</cp:revision>
  <cp:lastPrinted>2011-08-08T09:04:00Z</cp:lastPrinted>
  <dcterms:created xsi:type="dcterms:W3CDTF">2011-08-08T08:54:00Z</dcterms:created>
  <dcterms:modified xsi:type="dcterms:W3CDTF">2011-08-08T09:05:00Z</dcterms:modified>
</cp:coreProperties>
</file>