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2E361" w14:textId="0748DED9" w:rsidR="00C01E24" w:rsidRPr="00F5617F" w:rsidRDefault="00C01E24" w:rsidP="00EA7674">
      <w:pPr>
        <w:ind w:left="6096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5617F">
        <w:rPr>
          <w:rFonts w:ascii="Arial" w:hAnsi="Arial" w:cs="Arial"/>
          <w:sz w:val="22"/>
          <w:szCs w:val="22"/>
        </w:rPr>
        <w:t>Załącznik nr 5</w:t>
      </w:r>
    </w:p>
    <w:p w14:paraId="1199DAA4" w14:textId="311EF751" w:rsidR="00C01E24" w:rsidRPr="00F5617F" w:rsidRDefault="00974495" w:rsidP="00EA7674">
      <w:pPr>
        <w:ind w:left="6096"/>
        <w:jc w:val="right"/>
        <w:rPr>
          <w:rFonts w:ascii="Arial" w:hAnsi="Arial" w:cs="Arial"/>
          <w:sz w:val="22"/>
          <w:szCs w:val="22"/>
        </w:rPr>
      </w:pPr>
      <w:r w:rsidRPr="00F5617F">
        <w:rPr>
          <w:rFonts w:ascii="Arial" w:hAnsi="Arial" w:cs="Arial"/>
          <w:sz w:val="22"/>
          <w:szCs w:val="22"/>
        </w:rPr>
        <w:t>do</w:t>
      </w:r>
      <w:r w:rsidR="00C01E24" w:rsidRPr="00F5617F">
        <w:rPr>
          <w:rFonts w:ascii="Arial" w:hAnsi="Arial" w:cs="Arial"/>
          <w:sz w:val="22"/>
          <w:szCs w:val="22"/>
        </w:rPr>
        <w:t xml:space="preserve"> uchwały nr </w:t>
      </w:r>
      <w:r w:rsidR="00FB08C7">
        <w:rPr>
          <w:rFonts w:ascii="Arial" w:hAnsi="Arial" w:cs="Arial"/>
          <w:sz w:val="22"/>
          <w:szCs w:val="22"/>
        </w:rPr>
        <w:t>XLII/417/22</w:t>
      </w:r>
    </w:p>
    <w:p w14:paraId="2147F705" w14:textId="1C427AB2" w:rsidR="00C01E24" w:rsidRPr="00F5617F" w:rsidRDefault="00C01E24" w:rsidP="00EA7674">
      <w:pPr>
        <w:ind w:left="6096"/>
        <w:jc w:val="right"/>
        <w:rPr>
          <w:rFonts w:ascii="Arial" w:hAnsi="Arial" w:cs="Arial"/>
          <w:sz w:val="22"/>
          <w:szCs w:val="22"/>
        </w:rPr>
      </w:pPr>
      <w:r w:rsidRPr="00F5617F">
        <w:rPr>
          <w:rFonts w:ascii="Arial" w:hAnsi="Arial" w:cs="Arial"/>
          <w:sz w:val="22"/>
          <w:szCs w:val="22"/>
        </w:rPr>
        <w:t>Rady Gminy Dolice</w:t>
      </w:r>
    </w:p>
    <w:p w14:paraId="3D69CBFE" w14:textId="43D7F125" w:rsidR="00C01E24" w:rsidRPr="00F5617F" w:rsidRDefault="00C01E24" w:rsidP="00EA7674">
      <w:pPr>
        <w:ind w:left="6096"/>
        <w:jc w:val="right"/>
        <w:rPr>
          <w:rFonts w:ascii="Arial" w:hAnsi="Arial" w:cs="Arial"/>
          <w:sz w:val="22"/>
          <w:szCs w:val="22"/>
        </w:rPr>
      </w:pPr>
      <w:r w:rsidRPr="00F5617F">
        <w:rPr>
          <w:rFonts w:ascii="Arial" w:hAnsi="Arial" w:cs="Arial"/>
          <w:sz w:val="22"/>
          <w:szCs w:val="22"/>
        </w:rPr>
        <w:t>Z dnia 07 lipca 2022</w:t>
      </w:r>
    </w:p>
    <w:p w14:paraId="4E4ADEB9" w14:textId="6F9DA810" w:rsidR="00C01E24" w:rsidRPr="00F5617F" w:rsidRDefault="00C01E24">
      <w:pPr>
        <w:rPr>
          <w:rFonts w:ascii="Arial" w:hAnsi="Arial" w:cs="Arial"/>
          <w:sz w:val="22"/>
          <w:szCs w:val="22"/>
        </w:rPr>
      </w:pPr>
    </w:p>
    <w:p w14:paraId="0E456999" w14:textId="17F0C8C2" w:rsidR="00EA7674" w:rsidRPr="00F5617F" w:rsidRDefault="00EA7674">
      <w:pPr>
        <w:rPr>
          <w:rFonts w:ascii="Arial" w:hAnsi="Arial" w:cs="Arial"/>
          <w:sz w:val="22"/>
          <w:szCs w:val="22"/>
        </w:rPr>
      </w:pPr>
    </w:p>
    <w:p w14:paraId="0B527A78" w14:textId="763105B6" w:rsidR="00EA7674" w:rsidRPr="00F5617F" w:rsidRDefault="00EA7674">
      <w:pPr>
        <w:rPr>
          <w:rFonts w:ascii="Arial" w:hAnsi="Arial" w:cs="Arial"/>
          <w:sz w:val="22"/>
          <w:szCs w:val="22"/>
        </w:rPr>
      </w:pPr>
    </w:p>
    <w:p w14:paraId="51B51931" w14:textId="77777777" w:rsidR="00EA7674" w:rsidRPr="00F5617F" w:rsidRDefault="00EA7674">
      <w:pPr>
        <w:rPr>
          <w:rFonts w:ascii="Arial" w:hAnsi="Arial" w:cs="Arial"/>
          <w:sz w:val="22"/>
          <w:szCs w:val="22"/>
        </w:rPr>
      </w:pPr>
    </w:p>
    <w:p w14:paraId="6179F9F1" w14:textId="325C1D02" w:rsidR="00C01E24" w:rsidRPr="00F5617F" w:rsidRDefault="00C01E24" w:rsidP="00EA7674">
      <w:pPr>
        <w:jc w:val="both"/>
        <w:rPr>
          <w:rFonts w:ascii="Arial" w:hAnsi="Arial" w:cs="Arial"/>
          <w:sz w:val="22"/>
          <w:szCs w:val="22"/>
        </w:rPr>
      </w:pPr>
      <w:r w:rsidRPr="00F5617F">
        <w:rPr>
          <w:rFonts w:ascii="Arial" w:hAnsi="Arial" w:cs="Arial"/>
          <w:sz w:val="22"/>
          <w:szCs w:val="22"/>
        </w:rPr>
        <w:t>Rada Gminy Dolice na podstawie art. 67a ust 3 i</w:t>
      </w:r>
      <w:r w:rsidR="007449E1" w:rsidRPr="00F5617F">
        <w:rPr>
          <w:rFonts w:ascii="Arial" w:hAnsi="Arial" w:cs="Arial"/>
          <w:sz w:val="22"/>
          <w:szCs w:val="22"/>
        </w:rPr>
        <w:t xml:space="preserve"> 5 ustawy z dnia 27 marca 2003 roku o planowaniu i zagospodarowaniu przestrzennym (Dz.U. z 2022 r. poz. 503) załącza dane przestrzenne dotyczące </w:t>
      </w:r>
      <w:r w:rsidR="007449E1" w:rsidRPr="00F5617F">
        <w:rPr>
          <w:rFonts w:ascii="Arial" w:hAnsi="Arial" w:cs="Arial"/>
          <w:bCs/>
          <w:color w:val="000000" w:themeColor="text1"/>
          <w:sz w:val="22"/>
          <w:szCs w:val="22"/>
        </w:rPr>
        <w:t xml:space="preserve">miejscowego planu zagospodarowania przestrzennego </w:t>
      </w:r>
      <w:r w:rsidR="007449E1" w:rsidRPr="00F5617F">
        <w:rPr>
          <w:rFonts w:ascii="Arial" w:hAnsi="Arial" w:cs="Arial"/>
          <w:color w:val="000000" w:themeColor="text1"/>
          <w:sz w:val="22"/>
          <w:szCs w:val="22"/>
        </w:rPr>
        <w:t xml:space="preserve">dla działek w części obrębu Dolice w pliku </w:t>
      </w:r>
      <w:r w:rsidR="00EA7674" w:rsidRPr="00F5617F">
        <w:rPr>
          <w:rFonts w:ascii="Arial" w:hAnsi="Arial" w:cs="Arial"/>
          <w:color w:val="000000" w:themeColor="text1"/>
          <w:sz w:val="22"/>
          <w:szCs w:val="22"/>
        </w:rPr>
        <w:t>„</w:t>
      </w:r>
      <w:proofErr w:type="spellStart"/>
      <w:r w:rsidR="007449E1" w:rsidRPr="00F5617F">
        <w:rPr>
          <w:rFonts w:ascii="Arial" w:hAnsi="Arial" w:cs="Arial"/>
          <w:color w:val="000000" w:themeColor="text1"/>
          <w:sz w:val="22"/>
          <w:szCs w:val="22"/>
        </w:rPr>
        <w:t>gml</w:t>
      </w:r>
      <w:proofErr w:type="spellEnd"/>
      <w:r w:rsidR="00EA7674" w:rsidRPr="00F5617F">
        <w:rPr>
          <w:rFonts w:ascii="Arial" w:hAnsi="Arial" w:cs="Arial"/>
          <w:color w:val="000000" w:themeColor="text1"/>
          <w:sz w:val="22"/>
          <w:szCs w:val="22"/>
        </w:rPr>
        <w:t xml:space="preserve">” oraz informuje, że dane te są również dostępne pod adresem </w:t>
      </w:r>
      <w:hyperlink r:id="rId4" w:history="1">
        <w:r w:rsidR="00EA7674" w:rsidRPr="00F5617F">
          <w:rPr>
            <w:rStyle w:val="Hipercze"/>
            <w:rFonts w:ascii="Arial" w:hAnsi="Arial" w:cs="Arial"/>
            <w:sz w:val="22"/>
            <w:szCs w:val="22"/>
          </w:rPr>
          <w:t>https://bip.dolice.pl</w:t>
        </w:r>
      </w:hyperlink>
      <w:r w:rsidR="00EA7674" w:rsidRPr="00F5617F">
        <w:rPr>
          <w:rFonts w:ascii="Arial" w:hAnsi="Arial" w:cs="Arial"/>
          <w:color w:val="000000" w:themeColor="text1"/>
          <w:sz w:val="22"/>
          <w:szCs w:val="22"/>
        </w:rPr>
        <w:t xml:space="preserve"> w zakładce „planowanie przestrzenne” </w:t>
      </w:r>
    </w:p>
    <w:sectPr w:rsidR="00C01E24" w:rsidRPr="00F56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E24"/>
    <w:rsid w:val="00096F04"/>
    <w:rsid w:val="007449E1"/>
    <w:rsid w:val="00833CDD"/>
    <w:rsid w:val="00974495"/>
    <w:rsid w:val="00C01E24"/>
    <w:rsid w:val="00EA7674"/>
    <w:rsid w:val="00F5617F"/>
    <w:rsid w:val="00FB08C7"/>
    <w:rsid w:val="00FD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572C"/>
  <w15:chartTrackingRefBased/>
  <w15:docId w15:val="{4FB39DF2-38D0-4A48-84C9-5F042B59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76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7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dol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Edyta Miskis</cp:lastModifiedBy>
  <cp:revision>2</cp:revision>
  <dcterms:created xsi:type="dcterms:W3CDTF">2022-07-21T07:33:00Z</dcterms:created>
  <dcterms:modified xsi:type="dcterms:W3CDTF">2022-07-21T07:33:00Z</dcterms:modified>
</cp:coreProperties>
</file>