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D3" w:rsidRPr="008A763A" w:rsidRDefault="009D0FD3" w:rsidP="00AB226F">
      <w:pPr>
        <w:jc w:val="center"/>
        <w:rPr>
          <w:b/>
          <w:bCs/>
        </w:rPr>
      </w:pPr>
      <w:r w:rsidRPr="008A763A">
        <w:rPr>
          <w:b/>
          <w:bCs/>
        </w:rPr>
        <w:t>OGŁOSZENIE O WOLNYM  STANOWISKU URZĘDNICZYM</w:t>
      </w:r>
    </w:p>
    <w:p w:rsidR="009D0FD3" w:rsidRPr="008A763A" w:rsidRDefault="009D0FD3" w:rsidP="00AB226F">
      <w:pPr>
        <w:jc w:val="center"/>
        <w:rPr>
          <w:b/>
          <w:bCs/>
        </w:rPr>
      </w:pPr>
      <w:r w:rsidRPr="008A763A">
        <w:rPr>
          <w:b/>
          <w:bCs/>
        </w:rPr>
        <w:t xml:space="preserve">ORAZ O NABORZE KANDYDATÓW NA WOLNE STANOWISKO  URZĘDNICZE </w:t>
      </w:r>
    </w:p>
    <w:p w:rsidR="009D0FD3" w:rsidRDefault="009D0FD3" w:rsidP="00AB226F">
      <w:pPr>
        <w:rPr>
          <w:b/>
          <w:bCs/>
          <w:sz w:val="26"/>
          <w:szCs w:val="26"/>
        </w:rPr>
      </w:pPr>
    </w:p>
    <w:p w:rsidR="009D0FD3" w:rsidRDefault="009D0FD3" w:rsidP="00AB226F">
      <w:pPr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 xml:space="preserve">WÓJT  GMINY DOLICE </w:t>
      </w:r>
    </w:p>
    <w:p w:rsidR="009D0FD3" w:rsidRDefault="009D0FD3" w:rsidP="00AB226F">
      <w:pPr>
        <w:jc w:val="center"/>
        <w:rPr>
          <w:b/>
          <w:bCs/>
          <w:sz w:val="26"/>
          <w:szCs w:val="26"/>
        </w:rPr>
      </w:pPr>
    </w:p>
    <w:p w:rsidR="009D0FD3" w:rsidRDefault="009D0FD3" w:rsidP="008A763A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informuje  o wolnym stanowisku  urzędniczym  oraz     </w:t>
      </w:r>
      <w:r>
        <w:rPr>
          <w:b/>
          <w:bCs/>
          <w:sz w:val="26"/>
          <w:szCs w:val="26"/>
        </w:rPr>
        <w:t xml:space="preserve">o g ł a s z a </w:t>
      </w:r>
    </w:p>
    <w:p w:rsidR="009D0FD3" w:rsidRDefault="009D0FD3" w:rsidP="008A763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nabór  kandydatów  na  wolne stanowisko  urzędnicze : </w:t>
      </w:r>
    </w:p>
    <w:p w:rsidR="009D0FD3" w:rsidRDefault="009D0FD3" w:rsidP="00AB226F">
      <w:pPr>
        <w:rPr>
          <w:b/>
          <w:bCs/>
          <w:sz w:val="26"/>
          <w:szCs w:val="26"/>
        </w:rPr>
      </w:pPr>
    </w:p>
    <w:p w:rsidR="009D0FD3" w:rsidRDefault="009D0FD3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Referent ds.   administracyjnych  </w:t>
      </w:r>
    </w:p>
    <w:p w:rsidR="009D0FD3" w:rsidRDefault="009D0FD3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w  Urzędzie Gminy .</w:t>
      </w:r>
    </w:p>
    <w:p w:rsidR="009D0FD3" w:rsidRDefault="009D0FD3" w:rsidP="00AB226F">
      <w:pPr>
        <w:rPr>
          <w:b/>
          <w:bCs/>
          <w:sz w:val="26"/>
          <w:szCs w:val="26"/>
        </w:rPr>
      </w:pPr>
    </w:p>
    <w:p w:rsidR="009D0FD3" w:rsidRPr="008A763A" w:rsidRDefault="009D0FD3" w:rsidP="008A763A">
      <w:pPr>
        <w:numPr>
          <w:ilvl w:val="0"/>
          <w:numId w:val="9"/>
        </w:num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Nazwa i adres jednostki :</w:t>
      </w:r>
    </w:p>
    <w:p w:rsidR="009D0FD3" w:rsidRDefault="009D0FD3" w:rsidP="00AB226F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Urząd   Gminy w Dolicach </w:t>
      </w:r>
    </w:p>
    <w:p w:rsidR="009D0FD3" w:rsidRDefault="009D0FD3" w:rsidP="00AB226F">
      <w:pPr>
        <w:ind w:left="708"/>
        <w:rPr>
          <w:sz w:val="26"/>
          <w:szCs w:val="26"/>
        </w:rPr>
      </w:pPr>
      <w:r>
        <w:rPr>
          <w:sz w:val="26"/>
          <w:szCs w:val="26"/>
        </w:rPr>
        <w:t>ul.Ogrodowa 16</w:t>
      </w:r>
    </w:p>
    <w:p w:rsidR="009D0FD3" w:rsidRDefault="009D0FD3" w:rsidP="00AB226F">
      <w:pPr>
        <w:ind w:left="708"/>
        <w:rPr>
          <w:sz w:val="26"/>
          <w:szCs w:val="26"/>
        </w:rPr>
      </w:pPr>
      <w:r>
        <w:rPr>
          <w:sz w:val="26"/>
          <w:szCs w:val="26"/>
        </w:rPr>
        <w:t>73-115 Dolice</w:t>
      </w:r>
    </w:p>
    <w:p w:rsidR="009D0FD3" w:rsidRDefault="009D0FD3" w:rsidP="00AB226F">
      <w:pPr>
        <w:ind w:left="360"/>
        <w:rPr>
          <w:sz w:val="26"/>
          <w:szCs w:val="26"/>
        </w:rPr>
      </w:pPr>
    </w:p>
    <w:p w:rsidR="009D0FD3" w:rsidRDefault="009D0FD3" w:rsidP="00AB226F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Określenie  stanowiska :</w:t>
      </w:r>
    </w:p>
    <w:p w:rsidR="009D0FD3" w:rsidRDefault="009D0FD3" w:rsidP="00AB226F">
      <w:pPr>
        <w:ind w:left="720"/>
        <w:rPr>
          <w:sz w:val="26"/>
          <w:szCs w:val="26"/>
        </w:rPr>
      </w:pP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Referent  ds.  administracyjnych  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numPr>
          <w:ilvl w:val="0"/>
          <w:numId w:val="10"/>
        </w:num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Wymagania  niezbędne  :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>Kandydatem na  stanowisko  urzędnicze   może być  osoba , która :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>1)jest obywatelem  polskim,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2)  ma pełną zdolność do czynności prawnych oraz korzysta z pełni praw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publicznych ,  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3)posiada kwalifikacje zawodowe wymagane do wykonywania  pracy na 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tym stanowisku   tj.:</w:t>
      </w:r>
    </w:p>
    <w:p w:rsidR="009D0FD3" w:rsidRDefault="009D0FD3" w:rsidP="00AB226F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a) wykształcenie  średnie </w:t>
      </w:r>
    </w:p>
    <w:p w:rsidR="009D0FD3" w:rsidRDefault="009D0FD3" w:rsidP="00AB226F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b) co  najmniej  2 – letni  staż  pracy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4) nie była  skazana  prawomocnym wyrokiem sądu  za umyślne  przestępstwo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ścigane z oskarżenia  publicznego lub umyślne przestępstwo skarbowe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5) cieszy się nieposzlakowaną  opinią ,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6) nie  posiada  przeciwwskazań   zdrowotnych  do   wykonywania   pracy  na  </w:t>
      </w:r>
    </w:p>
    <w:p w:rsidR="009D0FD3" w:rsidRPr="00AB226F" w:rsidRDefault="009D0FD3" w:rsidP="00E57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ww. stanowisku .</w:t>
      </w:r>
    </w:p>
    <w:p w:rsidR="009D0FD3" w:rsidRPr="00FA41DA" w:rsidRDefault="009D0FD3" w:rsidP="00E57757">
      <w:pPr>
        <w:jc w:val="center"/>
      </w:pPr>
    </w:p>
    <w:p w:rsidR="009D0FD3" w:rsidRPr="00AB226F" w:rsidRDefault="009D0FD3" w:rsidP="00E57757">
      <w:pPr>
        <w:numPr>
          <w:ilvl w:val="0"/>
          <w:numId w:val="1"/>
        </w:numPr>
        <w:rPr>
          <w:sz w:val="26"/>
          <w:szCs w:val="26"/>
          <w:u w:val="single"/>
        </w:rPr>
      </w:pPr>
      <w:r w:rsidRPr="00AB226F">
        <w:rPr>
          <w:sz w:val="26"/>
          <w:szCs w:val="26"/>
          <w:u w:val="single"/>
        </w:rPr>
        <w:t>Wymagania dodatkowe:</w:t>
      </w:r>
    </w:p>
    <w:p w:rsidR="009D0FD3" w:rsidRPr="00AB226F" w:rsidRDefault="009D0FD3" w:rsidP="00E57757">
      <w:pPr>
        <w:ind w:left="360"/>
        <w:rPr>
          <w:sz w:val="26"/>
          <w:szCs w:val="26"/>
        </w:rPr>
      </w:pPr>
      <w:r w:rsidRPr="00AB226F">
        <w:rPr>
          <w:sz w:val="26"/>
          <w:szCs w:val="26"/>
        </w:rPr>
        <w:t xml:space="preserve">      znajomość następujących zagadnień:</w:t>
      </w:r>
    </w:p>
    <w:p w:rsidR="009D0FD3" w:rsidRDefault="009D0FD3" w:rsidP="00E5775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ustawa o finansach publicznych</w:t>
      </w:r>
      <w:r w:rsidRPr="00AB226F">
        <w:rPr>
          <w:sz w:val="26"/>
          <w:szCs w:val="26"/>
        </w:rPr>
        <w:t xml:space="preserve"> </w:t>
      </w:r>
    </w:p>
    <w:p w:rsidR="009D0FD3" w:rsidRPr="00AB226F" w:rsidRDefault="009D0FD3" w:rsidP="00E5775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ustawa o samorządzie gminnym</w:t>
      </w:r>
    </w:p>
    <w:p w:rsidR="009D0FD3" w:rsidRPr="00AB226F" w:rsidRDefault="009D0FD3" w:rsidP="00E57757">
      <w:pPr>
        <w:numPr>
          <w:ilvl w:val="0"/>
          <w:numId w:val="2"/>
        </w:numPr>
        <w:rPr>
          <w:sz w:val="26"/>
          <w:szCs w:val="26"/>
        </w:rPr>
      </w:pPr>
      <w:r w:rsidRPr="00AB226F">
        <w:rPr>
          <w:sz w:val="26"/>
          <w:szCs w:val="26"/>
        </w:rPr>
        <w:t>ustawa o pracownikach samorządowych</w:t>
      </w:r>
    </w:p>
    <w:p w:rsidR="009D0FD3" w:rsidRPr="00AB226F" w:rsidRDefault="009D0FD3" w:rsidP="00E57757">
      <w:pPr>
        <w:numPr>
          <w:ilvl w:val="0"/>
          <w:numId w:val="2"/>
        </w:numPr>
        <w:rPr>
          <w:sz w:val="26"/>
          <w:szCs w:val="26"/>
        </w:rPr>
      </w:pPr>
      <w:r w:rsidRPr="00AB226F">
        <w:rPr>
          <w:sz w:val="26"/>
          <w:szCs w:val="26"/>
        </w:rPr>
        <w:t xml:space="preserve">ustawa </w:t>
      </w:r>
      <w:r>
        <w:rPr>
          <w:sz w:val="26"/>
          <w:szCs w:val="26"/>
        </w:rPr>
        <w:t>Kodeks Postępowania Administracyjnego</w:t>
      </w:r>
    </w:p>
    <w:p w:rsidR="009D0FD3" w:rsidRPr="00AB226F" w:rsidRDefault="009D0FD3" w:rsidP="00AB2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26F">
        <w:rPr>
          <w:rFonts w:ascii="Times New Roman" w:hAnsi="Times New Roman" w:cs="Times New Roman"/>
          <w:sz w:val="26"/>
          <w:szCs w:val="26"/>
        </w:rPr>
        <w:t xml:space="preserve">ustawa o </w:t>
      </w:r>
      <w:r>
        <w:rPr>
          <w:rFonts w:ascii="Times New Roman" w:hAnsi="Times New Roman" w:cs="Times New Roman"/>
          <w:sz w:val="26"/>
          <w:szCs w:val="26"/>
        </w:rPr>
        <w:t xml:space="preserve"> ochronie danych osobowych</w:t>
      </w:r>
    </w:p>
    <w:p w:rsidR="009D0FD3" w:rsidRPr="00FA41DA" w:rsidRDefault="009D0FD3" w:rsidP="00E57757">
      <w:pPr>
        <w:numPr>
          <w:ilvl w:val="0"/>
          <w:numId w:val="1"/>
        </w:numPr>
        <w:rPr>
          <w:u w:val="single"/>
        </w:rPr>
      </w:pPr>
      <w:r w:rsidRPr="00FA41DA">
        <w:rPr>
          <w:u w:val="single"/>
        </w:rPr>
        <w:t>Zakres wykonywanych zadań na stanowisku:</w:t>
      </w:r>
    </w:p>
    <w:p w:rsidR="009D0FD3" w:rsidRPr="00FA41DA" w:rsidRDefault="009D0FD3" w:rsidP="005C1E40">
      <w:pPr>
        <w:ind w:left="720"/>
      </w:pPr>
      <w:r>
        <w:t>a) prowadzenie kancelarii Urzędu</w:t>
      </w:r>
    </w:p>
    <w:p w:rsidR="009D0FD3" w:rsidRDefault="009D0FD3" w:rsidP="002A0F92">
      <w:r>
        <w:t xml:space="preserve">            b) prowadzenie ewidencji przesyłek specjalnych i wartościowych</w:t>
      </w:r>
    </w:p>
    <w:p w:rsidR="009D0FD3" w:rsidRDefault="009D0FD3" w:rsidP="002A0F92">
      <w:r>
        <w:t xml:space="preserve">            c) prowadzenie ewidencji skarg i wniosków</w:t>
      </w:r>
    </w:p>
    <w:p w:rsidR="009D0FD3" w:rsidRDefault="009D0FD3" w:rsidP="002A0F92">
      <w:r>
        <w:t xml:space="preserve">            d) współpraca ze stanowiskiem ds. informacji niejawnych w zakresie obiegu</w:t>
      </w:r>
    </w:p>
    <w:p w:rsidR="009D0FD3" w:rsidRDefault="009D0FD3" w:rsidP="002A0F92">
      <w:r>
        <w:t xml:space="preserve">                dokumentów niejawnych</w:t>
      </w:r>
    </w:p>
    <w:p w:rsidR="009D0FD3" w:rsidRDefault="009D0FD3" w:rsidP="00CB7A50">
      <w:r>
        <w:t xml:space="preserve">            e)obsługa centrali telefonicznej i fax</w:t>
      </w:r>
    </w:p>
    <w:p w:rsidR="009D0FD3" w:rsidRDefault="009D0FD3" w:rsidP="00CB7A50">
      <w:r>
        <w:t xml:space="preserve">            f) przygotowywanie pism, protokołów i sprawozdań zleconych przez Wójta lub </w:t>
      </w:r>
    </w:p>
    <w:p w:rsidR="009D0FD3" w:rsidRDefault="009D0FD3" w:rsidP="00CB7A50">
      <w:r>
        <w:t xml:space="preserve">              Zastępcę Wójta</w:t>
      </w:r>
    </w:p>
    <w:p w:rsidR="009D0FD3" w:rsidRDefault="009D0FD3" w:rsidP="00CB7A50">
      <w:r>
        <w:t xml:space="preserve">            g) opracowywanie korespondencji w zakresie administracyjno-gospodarczym</w:t>
      </w:r>
    </w:p>
    <w:p w:rsidR="009D0FD3" w:rsidRDefault="009D0FD3" w:rsidP="00CB7A50">
      <w:r>
        <w:t xml:space="preserve">            h) organizowanie i obsługa spotkań związanych z działalnością Urzędu</w:t>
      </w:r>
    </w:p>
    <w:p w:rsidR="009D0FD3" w:rsidRDefault="009D0FD3" w:rsidP="00CB7A50">
      <w:r>
        <w:t xml:space="preserve">            i)  obsługa i aktualizacja Biuletynu Informacji Publicznej</w:t>
      </w:r>
    </w:p>
    <w:p w:rsidR="009D0FD3" w:rsidRDefault="009D0FD3" w:rsidP="00CB7A50">
      <w:r>
        <w:t xml:space="preserve">            j) obsługa skrzynki podawczej E-PUAP2</w:t>
      </w:r>
    </w:p>
    <w:p w:rsidR="009D0FD3" w:rsidRDefault="009D0FD3" w:rsidP="00CB7A50">
      <w:r>
        <w:t xml:space="preserve">            k) obsługa poczty elektronicznej</w:t>
      </w:r>
    </w:p>
    <w:p w:rsidR="009D0FD3" w:rsidRDefault="009D0FD3" w:rsidP="00CB7A50">
      <w:r>
        <w:t xml:space="preserve">            l) przygotowywanie korespondencji do wysyłki</w:t>
      </w:r>
    </w:p>
    <w:p w:rsidR="009D0FD3" w:rsidRDefault="009D0FD3" w:rsidP="00CB7A50">
      <w:r>
        <w:t xml:space="preserve">            ł) przygotowywanie zamówień  na zakup materiałów biurowych</w:t>
      </w:r>
    </w:p>
    <w:p w:rsidR="009D0FD3" w:rsidRDefault="009D0FD3" w:rsidP="00CB7A50">
      <w:r>
        <w:t xml:space="preserve">           m) prowadzenie rejestru kontroli zewnętrznych</w:t>
      </w:r>
    </w:p>
    <w:p w:rsidR="009D0FD3" w:rsidRDefault="009D0FD3" w:rsidP="00CB7A50">
      <w:r>
        <w:t xml:space="preserve">           n) wystawianie oraz prowadzenie ewidencji wyjazdów służbowych pracowników</w:t>
      </w:r>
    </w:p>
    <w:p w:rsidR="009D0FD3" w:rsidRPr="00047E6F" w:rsidRDefault="009D0FD3" w:rsidP="00047E6F">
      <w:r>
        <w:t xml:space="preserve">               Urzędu i kierowników jednostek organizacyjnych Gminy</w:t>
      </w:r>
    </w:p>
    <w:p w:rsidR="009D0FD3" w:rsidRDefault="009D0FD3" w:rsidP="002A0F92">
      <w:pPr>
        <w:ind w:left="720"/>
        <w:rPr>
          <w:u w:val="single"/>
        </w:rPr>
      </w:pPr>
    </w:p>
    <w:p w:rsidR="009D0FD3" w:rsidRPr="00AB226F" w:rsidRDefault="009D0FD3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AB226F">
        <w:rPr>
          <w:b/>
          <w:bCs/>
          <w:sz w:val="26"/>
          <w:szCs w:val="26"/>
        </w:rPr>
        <w:t>Informacja o warunkach  pracy na danym stanowisku :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>- praca  w  pełnym wymiarze  czasu  pracy,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>- stanowisko  pracy    znajduje się  lokalu biurowym  zlokalizowanym na  piętrze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w budynku  Urzędu Gminy w Dolicach, wyposażonym w  meble i urządzenia   biurowe,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-budynek administracyjny jest  przystosowany  do potrzeb  osób 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niepełnosprawnych  (są podjazdy, ale brak windy,) 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>-praca  przy monitorze ekranowym  powyżej 4 godzin  dziennie,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-praca wymagająca  poruszania się  na terenie  budynku Urzędu Gminy,   realizacja   poleceń   wyjazdu  służbowego.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D0FD3" w:rsidRPr="00AB226F" w:rsidRDefault="009D0FD3" w:rsidP="00AB226F">
      <w:pPr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>W miesiącu poprzedzającym  datę upublicznienia ogłoszenia wskaźnik  zatrudnienia  osób  niepełnosprawnych  w jednostce,  w rozumieniu   przepisów  o rehabilitacji zawodowej i społecznej  oraz zatrudnianiu osób   niepełnosprawnych,  jest  niższa  niż    6% .</w:t>
      </w:r>
    </w:p>
    <w:p w:rsidR="009D0FD3" w:rsidRDefault="009D0FD3" w:rsidP="00AB226F">
      <w:pPr>
        <w:spacing w:line="254" w:lineRule="auto"/>
      </w:pPr>
    </w:p>
    <w:p w:rsidR="009D0FD3" w:rsidRDefault="009D0FD3" w:rsidP="00AB226F">
      <w:p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6.Wymagane dokumenty :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1) list motywacyjny,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2) CV z dokładnym opisem przebiegu pracy zawodowej,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3) kopia  dowodu osobistego lub innego dokumentu potwierdzającego  </w:t>
      </w:r>
    </w:p>
    <w:p w:rsidR="009D0FD3" w:rsidRDefault="009D0FD3" w:rsidP="00AB226F">
      <w:pPr>
        <w:ind w:left="36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tożsamość  oraz  obywatelstwo  kandydata (</w:t>
      </w:r>
      <w:r>
        <w:rPr>
          <w:i/>
          <w:iCs/>
          <w:sz w:val="26"/>
          <w:szCs w:val="26"/>
        </w:rPr>
        <w:t xml:space="preserve">poświadczone przez  kandydata  </w:t>
      </w:r>
    </w:p>
    <w:p w:rsidR="009D0FD3" w:rsidRDefault="009D0FD3" w:rsidP="00AB226F">
      <w:pPr>
        <w:ind w:left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za  zgodność z  oryginałem ),</w:t>
      </w:r>
    </w:p>
    <w:p w:rsidR="009D0FD3" w:rsidRDefault="009D0FD3" w:rsidP="00AB226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4) kwestionariusz osobowy dla osoby  ubiegającej się o zatrudnienie,</w:t>
      </w:r>
    </w:p>
    <w:p w:rsidR="009D0FD3" w:rsidRDefault="009D0FD3" w:rsidP="00AB226F">
      <w:pPr>
        <w:ind w:left="720"/>
        <w:rPr>
          <w:i/>
          <w:iCs/>
          <w:sz w:val="26"/>
          <w:szCs w:val="26"/>
        </w:rPr>
      </w:pPr>
      <w:r>
        <w:rPr>
          <w:sz w:val="26"/>
          <w:szCs w:val="26"/>
        </w:rPr>
        <w:t>5) kopie świadectw pracy  (</w:t>
      </w:r>
      <w:r>
        <w:rPr>
          <w:i/>
          <w:iCs/>
          <w:sz w:val="26"/>
          <w:szCs w:val="26"/>
        </w:rPr>
        <w:t xml:space="preserve">poświadczone   przez  kandydata za zgodność z    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oryginałem ),</w:t>
      </w:r>
      <w:r>
        <w:rPr>
          <w:sz w:val="26"/>
          <w:szCs w:val="26"/>
        </w:rPr>
        <w:t xml:space="preserve"> lub zaświadczenie   o zatrudnieniu – w przypadku, gdy  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r>
        <w:rPr>
          <w:sz w:val="26"/>
          <w:szCs w:val="26"/>
        </w:rPr>
        <w:t>kandydat  jest  zatrudniony   u innego  pracodawcy ,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6) kopie  dokumentów  potwierdzających  posiadane wykształcenie  </w:t>
      </w:r>
    </w:p>
    <w:p w:rsidR="009D0FD3" w:rsidRDefault="009D0FD3" w:rsidP="00AB226F">
      <w:pPr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>
        <w:rPr>
          <w:sz w:val="26"/>
          <w:szCs w:val="26"/>
        </w:rPr>
        <w:t>i kwalifikacje zawodowe  (</w:t>
      </w:r>
      <w:r>
        <w:rPr>
          <w:i/>
          <w:iCs/>
          <w:sz w:val="26"/>
          <w:szCs w:val="26"/>
        </w:rPr>
        <w:t xml:space="preserve">poświadczone  przez  kandydata za zgodność </w:t>
      </w:r>
    </w:p>
    <w:p w:rsidR="009D0FD3" w:rsidRDefault="009D0FD3" w:rsidP="00AB226F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z oryginałem),</w:t>
      </w:r>
      <w:r>
        <w:rPr>
          <w:sz w:val="26"/>
          <w:szCs w:val="26"/>
        </w:rPr>
        <w:t xml:space="preserve">         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7) oświadczenie, że kandydat  ma pełną zdolność do czynności 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prawnych oraz, że korzysta z pełni  praw publicznych,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8) oświadczenie, że kandydat nie był  skazany  prawomocnym  wyrokiem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sądu  za  umyślne przestępstwo ścigane z oskarżenia  publicznego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lub umyślne  przestępstwo  skarbowe ,</w:t>
      </w:r>
    </w:p>
    <w:p w:rsidR="009D0FD3" w:rsidRDefault="009D0FD3" w:rsidP="00AB226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9) oświadczenie   o braku przeciwwskazań  zdrowotnych  </w:t>
      </w:r>
    </w:p>
    <w:p w:rsidR="009D0FD3" w:rsidRDefault="009D0FD3" w:rsidP="00AB226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>
        <w:rPr>
          <w:sz w:val="26"/>
          <w:szCs w:val="26"/>
        </w:rPr>
        <w:t>do  wykonywania  pracy na tym stanowisku,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10) inne  dokumenty o posiadanych  kwalifikacjach  i umiejętnościach.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List motywacyjny , CV   powinny  być opatrzone  klauzulą : </w:t>
      </w:r>
    </w:p>
    <w:p w:rsidR="009D0FD3" w:rsidRDefault="009D0FD3" w:rsidP="00AB226F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„ </w:t>
      </w:r>
      <w:r>
        <w:rPr>
          <w:i/>
          <w:iCs/>
          <w:sz w:val="26"/>
          <w:szCs w:val="26"/>
        </w:rPr>
        <w:t xml:space="preserve">Wyrażam zgodę  na  przetwarzanie moich  danych osobowych  zawartych w ofercie pracy  dla potrzeb  związanych   z  prowadzonym naborem  na wolne stanowisko  urzędnicze  zgodnie  z ustawą  z dnia 29 sierpnia 1997r. o ochronie danych osobowych  (Dz. U. z  2014r., poz.  1182 z  późn.zm. )  oraz  ustawą  z dnia 21 listopada  2008r. </w:t>
      </w:r>
    </w:p>
    <w:p w:rsidR="009D0FD3" w:rsidRDefault="009D0FD3" w:rsidP="00AB226F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 pracownikach  samorządowych (Dz.U. z  2014r. poz. 1202)”</w:t>
      </w:r>
    </w:p>
    <w:p w:rsidR="009D0FD3" w:rsidRDefault="009D0FD3" w:rsidP="00AB226F">
      <w:pPr>
        <w:rPr>
          <w:i/>
          <w:iCs/>
          <w:sz w:val="26"/>
          <w:szCs w:val="26"/>
        </w:rPr>
      </w:pPr>
    </w:p>
    <w:p w:rsidR="009D0FD3" w:rsidRDefault="009D0FD3" w:rsidP="00AB226F">
      <w:p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7.Termin i miejsce składania dokumentów :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Oferty zawierające wymagane dokumenty należy składać w  zamkniętych kopertach 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>z podanym adresem zwrotnym   i dopiskiem  :</w:t>
      </w:r>
    </w:p>
    <w:p w:rsidR="009D0FD3" w:rsidRDefault="009D0FD3" w:rsidP="00AB226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60086">
        <w:rPr>
          <w:b/>
          <w:bCs/>
          <w:sz w:val="26"/>
          <w:szCs w:val="26"/>
        </w:rPr>
        <w:t>„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Nabór  na  wolne  stanowisko   Referent ds. administracyjnych ” 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w terminie   do dnia </w:t>
      </w:r>
      <w:r>
        <w:rPr>
          <w:b/>
          <w:bCs/>
          <w:sz w:val="26"/>
          <w:szCs w:val="26"/>
        </w:rPr>
        <w:t xml:space="preserve">   25.04. 2016 r.   </w:t>
      </w:r>
      <w:r>
        <w:rPr>
          <w:sz w:val="26"/>
          <w:szCs w:val="26"/>
        </w:rPr>
        <w:t>do  godz</w:t>
      </w:r>
      <w:r>
        <w:rPr>
          <w:b/>
          <w:bCs/>
          <w:sz w:val="26"/>
          <w:szCs w:val="26"/>
        </w:rPr>
        <w:t>. 15.00 ,</w:t>
      </w:r>
      <w:r>
        <w:rPr>
          <w:sz w:val="26"/>
          <w:szCs w:val="26"/>
        </w:rPr>
        <w:t xml:space="preserve">  –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w Sekretariacie Urzędu Gminy Dolice albo na stanowisko kadr  (pok.Nr 26 ) , </w:t>
      </w:r>
    </w:p>
    <w:p w:rsidR="009D0FD3" w:rsidRPr="008A763A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lub pocztą  na  adres: </w:t>
      </w:r>
    </w:p>
    <w:p w:rsidR="009D0FD3" w:rsidRDefault="009D0FD3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Urząd Gminy w Dolicach</w:t>
      </w:r>
    </w:p>
    <w:p w:rsidR="009D0FD3" w:rsidRDefault="009D0FD3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ul.Ogrodowa nr 16  </w:t>
      </w:r>
    </w:p>
    <w:p w:rsidR="009D0FD3" w:rsidRDefault="009D0FD3" w:rsidP="00AB22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73-115 Dolice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>Oferty , które wpłyną  do Urzędu po wyznaczonej wyżej  dacie i godzinie nie będą rozpatrywane .  O zachowaniu  terminu  decyduje data i godzina wpływu do Urzędu .</w:t>
      </w:r>
    </w:p>
    <w:p w:rsidR="009D0FD3" w:rsidRDefault="009D0FD3" w:rsidP="00AB226F">
      <w:pPr>
        <w:rPr>
          <w:sz w:val="26"/>
          <w:szCs w:val="26"/>
        </w:rPr>
      </w:pPr>
    </w:p>
    <w:p w:rsidR="009D0FD3" w:rsidRPr="00130598" w:rsidRDefault="009D0FD3" w:rsidP="00AB226F">
      <w:pPr>
        <w:rPr>
          <w:b/>
          <w:bCs/>
          <w:sz w:val="26"/>
          <w:szCs w:val="26"/>
        </w:rPr>
      </w:pPr>
      <w:r w:rsidRPr="00130598">
        <w:rPr>
          <w:b/>
          <w:bCs/>
          <w:sz w:val="26"/>
          <w:szCs w:val="26"/>
        </w:rPr>
        <w:t>Informacje dodatkowe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Z Regulaminem  naboru można zapoznać się w Urzędzie Gminy w Dolicach 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(pok.nr 26 ) . </w:t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>O dopuszczeniu do dalszego postępowania  kwalifikacyjnego  oraz o terminie i  miejscu jego przeprowadzenia kandydaci zostaną  powiadomieni indywidualnie .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Informację o wyniku naboru  upowszechnia  się   niezwłocznie  po przeprowadzonym  naborze  przez umieszczenie  na  tablicy informacyjnej  w  Urzędzie  Gminy Dolice  oraz  opublikowanie   w  Biuletynie  Informacji Publicznej . 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>Ogłoszenie o naborze może być w każdej chwili unieważnione bez podania przyczyny.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>Dolice,  dnia   13</w:t>
      </w:r>
      <w:bookmarkStart w:id="0" w:name="_GoBack"/>
      <w:bookmarkEnd w:id="0"/>
      <w:r>
        <w:rPr>
          <w:sz w:val="26"/>
          <w:szCs w:val="26"/>
        </w:rPr>
        <w:t xml:space="preserve">.04. 2016 r. </w:t>
      </w:r>
      <w:r>
        <w:rPr>
          <w:sz w:val="26"/>
          <w:szCs w:val="26"/>
        </w:rPr>
        <w:tab/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Wójt  Gminy  Dolice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/-/ Grzegorz Brochocki</w:t>
      </w: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>
      <w:pPr>
        <w:rPr>
          <w:sz w:val="26"/>
          <w:szCs w:val="26"/>
        </w:rPr>
      </w:pPr>
    </w:p>
    <w:p w:rsidR="009D0FD3" w:rsidRDefault="009D0FD3" w:rsidP="00AB226F"/>
    <w:p w:rsidR="009D0FD3" w:rsidRDefault="009D0FD3" w:rsidP="002A0F92">
      <w:pPr>
        <w:ind w:left="720"/>
        <w:rPr>
          <w:u w:val="single"/>
        </w:rPr>
      </w:pPr>
    </w:p>
    <w:p w:rsidR="009D0FD3" w:rsidRPr="00FA41DA" w:rsidRDefault="009D0FD3" w:rsidP="002A0F92">
      <w:pPr>
        <w:ind w:left="720"/>
        <w:rPr>
          <w:u w:val="single"/>
        </w:rPr>
      </w:pPr>
    </w:p>
    <w:p w:rsidR="009D0FD3" w:rsidRPr="00FA41DA" w:rsidRDefault="009D0FD3" w:rsidP="00E57757">
      <w:pPr>
        <w:overflowPunct w:val="0"/>
        <w:autoSpaceDE w:val="0"/>
        <w:autoSpaceDN w:val="0"/>
        <w:adjustRightInd w:val="0"/>
        <w:ind w:left="360"/>
      </w:pPr>
    </w:p>
    <w:p w:rsidR="009D0FD3" w:rsidRDefault="009D0FD3" w:rsidP="00E57757"/>
    <w:sectPr w:rsidR="009D0FD3" w:rsidSect="0018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69B"/>
    <w:multiLevelType w:val="hybridMultilevel"/>
    <w:tmpl w:val="A02EA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A76CD"/>
    <w:multiLevelType w:val="hybridMultilevel"/>
    <w:tmpl w:val="A5E81F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3A4C"/>
    <w:multiLevelType w:val="singleLevel"/>
    <w:tmpl w:val="342E5658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207A0D6C"/>
    <w:multiLevelType w:val="hybridMultilevel"/>
    <w:tmpl w:val="276EF4F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331F"/>
    <w:multiLevelType w:val="single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05A247B"/>
    <w:multiLevelType w:val="hybridMultilevel"/>
    <w:tmpl w:val="B28A00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47CE9"/>
    <w:multiLevelType w:val="hybridMultilevel"/>
    <w:tmpl w:val="0CE4F136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66C9F"/>
    <w:multiLevelType w:val="hybridMultilevel"/>
    <w:tmpl w:val="020A79F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05A8F"/>
    <w:multiLevelType w:val="hybridMultilevel"/>
    <w:tmpl w:val="4252B8CE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33A4"/>
    <w:multiLevelType w:val="hybridMultilevel"/>
    <w:tmpl w:val="1B1ECF4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878A9"/>
    <w:multiLevelType w:val="hybridMultilevel"/>
    <w:tmpl w:val="7770A9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57"/>
    <w:rsid w:val="00037CA3"/>
    <w:rsid w:val="00047E6F"/>
    <w:rsid w:val="00060086"/>
    <w:rsid w:val="000A3A54"/>
    <w:rsid w:val="00123029"/>
    <w:rsid w:val="00130598"/>
    <w:rsid w:val="00181460"/>
    <w:rsid w:val="00197FC1"/>
    <w:rsid w:val="001A3F9D"/>
    <w:rsid w:val="002A0F92"/>
    <w:rsid w:val="0041031E"/>
    <w:rsid w:val="004B6D0F"/>
    <w:rsid w:val="00550625"/>
    <w:rsid w:val="0058470B"/>
    <w:rsid w:val="005A159B"/>
    <w:rsid w:val="005C1E40"/>
    <w:rsid w:val="00644EA1"/>
    <w:rsid w:val="008A763A"/>
    <w:rsid w:val="009820CC"/>
    <w:rsid w:val="009D0FD3"/>
    <w:rsid w:val="00AB226F"/>
    <w:rsid w:val="00B56C9F"/>
    <w:rsid w:val="00CB7A50"/>
    <w:rsid w:val="00D143F4"/>
    <w:rsid w:val="00D63CB3"/>
    <w:rsid w:val="00E57757"/>
    <w:rsid w:val="00FA41DA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F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625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semiHidden/>
    <w:rsid w:val="00AB2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952</Words>
  <Characters>5712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WOLNYM  STANOWISKU URZĘDNICZYM</dc:title>
  <dc:subject/>
  <dc:creator>GrzelakA</dc:creator>
  <cp:keywords/>
  <dc:description/>
  <cp:lastModifiedBy>DatkiewiczA</cp:lastModifiedBy>
  <cp:revision>2</cp:revision>
  <cp:lastPrinted>2016-04-13T08:55:00Z</cp:lastPrinted>
  <dcterms:created xsi:type="dcterms:W3CDTF">2016-04-13T12:25:00Z</dcterms:created>
  <dcterms:modified xsi:type="dcterms:W3CDTF">2016-04-13T12:25:00Z</dcterms:modified>
</cp:coreProperties>
</file>